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B0E6">
      <w:pPr>
        <w:widowControl/>
        <w:spacing w:after="312" w:afterLines="100" w:line="360" w:lineRule="auto"/>
        <w:jc w:val="center"/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</w:rPr>
        <w:t>黑龙江八一农垦大学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</w:rPr>
        <w:t>博士后招聘启事</w:t>
      </w:r>
    </w:p>
    <w:p w14:paraId="5D11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为深入贯彻习近平总书记关于做好新时代人才工作的重要思想，全面落实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黑龙江省《新时代龙江人才振兴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60条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》文件精神，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深入实施人才强校战略，</w:t>
      </w:r>
      <w:r>
        <w:rPr>
          <w:rFonts w:hint="eastAsia" w:ascii="仿宋_GB2312" w:hAnsi="宋体" w:eastAsia="仿宋_GB2312"/>
          <w:sz w:val="32"/>
          <w:szCs w:val="32"/>
        </w:rPr>
        <w:t>加强学校人才队伍建设，吸引和培养高层次优秀人才，现面向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国内</w:t>
      </w:r>
      <w:r>
        <w:rPr>
          <w:rFonts w:hint="eastAsia" w:ascii="仿宋_GB2312" w:hAnsi="宋体" w:eastAsia="仿宋_GB2312"/>
          <w:sz w:val="32"/>
          <w:szCs w:val="32"/>
        </w:rPr>
        <w:t>外公开招聘博士后研究人员。</w:t>
      </w:r>
    </w:p>
    <w:p w14:paraId="01ED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一、招收条件</w:t>
      </w:r>
    </w:p>
    <w:p w14:paraId="52FC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1.</w:t>
      </w:r>
      <w:r>
        <w:rPr>
          <w:rFonts w:hint="default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政治坚定、遵纪守法、具有良好的师德师风、恪守学术道德。</w:t>
      </w:r>
    </w:p>
    <w:p w14:paraId="58D9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2.获得博士学位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一般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不超过3年，年龄35周岁以下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申请进入工作站的人员年龄放宽至40周岁。</w:t>
      </w:r>
    </w:p>
    <w:p w14:paraId="1A8E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具备扎实的专业基础和科研创新能力，能够独立开展研究工作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全职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（全脱产）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在站工作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4FB9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身体健康，符合博士后管理有关规定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D703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二、设站类型</w:t>
      </w:r>
    </w:p>
    <w:p w14:paraId="2C2FA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1.博士后科研流动站（一级学科）：作物学/农业工程/兽医学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/食品科学与工程</w:t>
      </w:r>
    </w:p>
    <w:p w14:paraId="3CD0E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2.博士后科研工作站：农业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农产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品及</w:t>
      </w:r>
      <w:r>
        <w:rPr>
          <w:rFonts w:hint="eastAsia" w:ascii="仿宋_GB2312" w:hAnsi="宋体" w:eastAsia="仿宋_GB2312"/>
          <w:sz w:val="32"/>
          <w:szCs w:val="32"/>
        </w:rPr>
        <w:t>加工品质量监督检验测试中心（大庆）</w:t>
      </w:r>
    </w:p>
    <w:p w14:paraId="10F4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三、岗位待遇</w:t>
      </w:r>
    </w:p>
    <w:p w14:paraId="5DFC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全职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博士后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年薪为20万元。首个聘期学校提供资助10万元/年，省政府提供资助10万元/年；第二聘期内学校提供资助15万元/年，合作导师或团队提供资助不低于5万元/年。</w:t>
      </w:r>
    </w:p>
    <w:p w14:paraId="793DC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保证科研项目经费，提供必要的科研设施和办公场所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6FAD5DDB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博士后人员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办理人才公寓。</w:t>
      </w:r>
    </w:p>
    <w:p w14:paraId="51A7D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yellow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4.支持申报中国博士后科学基金与黑龙江省博士后基金项目。</w:t>
      </w:r>
    </w:p>
    <w:p w14:paraId="3F9BD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四、报名方式</w:t>
      </w:r>
    </w:p>
    <w:p w14:paraId="62912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申请人需先联系设站单位报名，设站单位同意后，统一将申请人的《黑龙江八一农垦大学博士后研究人员进站申请表》、佐证材料（身份证复印件、博士学位、学历证书复印件）及《黑龙江八一农垦大学博士后研究人员进站申请汇总表》签字盖章后报至主楼703-2人事处师资科，电子版发送邮箱：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instrText xml:space="preserve"> HYPERLINK "mailto:bynd6819085@163.com" </w:instrTex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bynd6819085@163.com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713BB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设站单位联系人及电话：</w:t>
      </w:r>
    </w:p>
    <w:p w14:paraId="55A2A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作物学流动站               王洁琦 15765503841</w:t>
      </w:r>
    </w:p>
    <w:p w14:paraId="74B75C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农业工程流动站             宋  江 13945603348</w:t>
      </w:r>
    </w:p>
    <w:p w14:paraId="5B386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兽医学流动站               王建发 13836988492</w:t>
      </w:r>
    </w:p>
    <w:p w14:paraId="46938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食品科学与工程流动站       陈洪生 13836988729</w:t>
      </w:r>
    </w:p>
    <w:p w14:paraId="5DC28E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农产品及加工品质量监督检验测试中心工作站</w:t>
      </w:r>
    </w:p>
    <w:p w14:paraId="1ECFC7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5" w:firstLineChars="1550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孙  鹏 15045877935</w:t>
      </w:r>
    </w:p>
    <w:p w14:paraId="38208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地址：黑龙江省大庆市高新区新风路5号，邮编：163319</w:t>
      </w:r>
    </w:p>
    <w:p w14:paraId="730E7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3"/>
          <w:rFonts w:hint="eastAsia" w:ascii="仿宋_GB2312" w:eastAsia="仿宋_GB2312"/>
          <w:b w:val="0"/>
          <w:sz w:val="32"/>
          <w:szCs w:val="32"/>
        </w:rPr>
      </w:pPr>
    </w:p>
    <w:p w14:paraId="64ACA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</w:pPr>
      <w:r>
        <w:rPr>
          <w:rStyle w:val="13"/>
          <w:rFonts w:hint="eastAsia" w:ascii="仿宋_GB2312" w:eastAsia="仿宋_GB2312"/>
          <w:b w:val="0"/>
          <w:sz w:val="32"/>
          <w:szCs w:val="32"/>
        </w:rPr>
        <w:t>附件：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.黑龙江八一农垦大学博士后研究人员进站申请表</w:t>
      </w:r>
    </w:p>
    <w:p w14:paraId="1303BC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77" w:firstLineChars="509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.黑龙江八一农垦大学博士后研究人员进站申请汇总表</w:t>
      </w:r>
    </w:p>
    <w:p w14:paraId="040A0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 w14:paraId="1470B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 w14:paraId="180C3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黑龙江八一农垦大学人事处</w:t>
      </w:r>
    </w:p>
    <w:p w14:paraId="100C0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0E61EC-5C44-4751-BDE2-19B1B62DAF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7C0632B-8C1E-47FA-98F4-F84D5E757F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E8682A-1A08-4A6D-81EC-D474CD2279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7690B3E-0FF1-4AAF-BADB-FD4DCB47E4F0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NjExZWMxZjNlMzI0NmYwMWM0Y2FkZTllZGM3ODEifQ=="/>
    <w:docVar w:name="KY_MEDREF_DOCUID" w:val="{DB027223-D844-4A7B-80D7-1633B344EEFC}"/>
    <w:docVar w:name="KY_MEDREF_VERSION" w:val="3"/>
  </w:docVars>
  <w:rsids>
    <w:rsidRoot w:val="00325847"/>
    <w:rsid w:val="00080202"/>
    <w:rsid w:val="0009686C"/>
    <w:rsid w:val="0013636C"/>
    <w:rsid w:val="00160FEA"/>
    <w:rsid w:val="001A6342"/>
    <w:rsid w:val="001B0AF9"/>
    <w:rsid w:val="001B114C"/>
    <w:rsid w:val="001C2A1C"/>
    <w:rsid w:val="001F4C7D"/>
    <w:rsid w:val="002105DB"/>
    <w:rsid w:val="00237EB8"/>
    <w:rsid w:val="002E0C21"/>
    <w:rsid w:val="00325847"/>
    <w:rsid w:val="00327EB6"/>
    <w:rsid w:val="003430D9"/>
    <w:rsid w:val="00350204"/>
    <w:rsid w:val="00381B44"/>
    <w:rsid w:val="003B0065"/>
    <w:rsid w:val="003C12F8"/>
    <w:rsid w:val="003E4293"/>
    <w:rsid w:val="003E4ED8"/>
    <w:rsid w:val="003F4BCB"/>
    <w:rsid w:val="004229E1"/>
    <w:rsid w:val="00435C2B"/>
    <w:rsid w:val="004B05E3"/>
    <w:rsid w:val="004E1D99"/>
    <w:rsid w:val="00555DCF"/>
    <w:rsid w:val="005A50B5"/>
    <w:rsid w:val="005E078D"/>
    <w:rsid w:val="005F13A4"/>
    <w:rsid w:val="006378CA"/>
    <w:rsid w:val="00644B1E"/>
    <w:rsid w:val="00682FEA"/>
    <w:rsid w:val="0069309B"/>
    <w:rsid w:val="006A612E"/>
    <w:rsid w:val="0071647F"/>
    <w:rsid w:val="007423BA"/>
    <w:rsid w:val="0077580B"/>
    <w:rsid w:val="00781315"/>
    <w:rsid w:val="00845806"/>
    <w:rsid w:val="00896F5F"/>
    <w:rsid w:val="008A3A52"/>
    <w:rsid w:val="008A6D7D"/>
    <w:rsid w:val="00904386"/>
    <w:rsid w:val="00924196"/>
    <w:rsid w:val="00927252"/>
    <w:rsid w:val="00974748"/>
    <w:rsid w:val="00A1452D"/>
    <w:rsid w:val="00A146FE"/>
    <w:rsid w:val="00A61C32"/>
    <w:rsid w:val="00A705A2"/>
    <w:rsid w:val="00AA5848"/>
    <w:rsid w:val="00B006DC"/>
    <w:rsid w:val="00B57542"/>
    <w:rsid w:val="00B81370"/>
    <w:rsid w:val="00B857E5"/>
    <w:rsid w:val="00C51049"/>
    <w:rsid w:val="00CE05BF"/>
    <w:rsid w:val="00D20744"/>
    <w:rsid w:val="00D57E62"/>
    <w:rsid w:val="00D6663F"/>
    <w:rsid w:val="00DC3364"/>
    <w:rsid w:val="00DF2387"/>
    <w:rsid w:val="00E01846"/>
    <w:rsid w:val="00E2129B"/>
    <w:rsid w:val="00E24866"/>
    <w:rsid w:val="00E33CC3"/>
    <w:rsid w:val="00E656A0"/>
    <w:rsid w:val="00E664FA"/>
    <w:rsid w:val="00E70484"/>
    <w:rsid w:val="00E84C12"/>
    <w:rsid w:val="00EA4EAE"/>
    <w:rsid w:val="00EE01AA"/>
    <w:rsid w:val="00EF695D"/>
    <w:rsid w:val="00F56567"/>
    <w:rsid w:val="00FB5D70"/>
    <w:rsid w:val="00FF44FC"/>
    <w:rsid w:val="00FF60D8"/>
    <w:rsid w:val="053D6395"/>
    <w:rsid w:val="06CA6D6A"/>
    <w:rsid w:val="08470E0D"/>
    <w:rsid w:val="0A5B06C6"/>
    <w:rsid w:val="17E7545D"/>
    <w:rsid w:val="1A0E21F3"/>
    <w:rsid w:val="1D281CDE"/>
    <w:rsid w:val="1DEB5FA0"/>
    <w:rsid w:val="1E0A377D"/>
    <w:rsid w:val="229A6693"/>
    <w:rsid w:val="2BCF1FA9"/>
    <w:rsid w:val="311346E6"/>
    <w:rsid w:val="31556AAC"/>
    <w:rsid w:val="3E0F431D"/>
    <w:rsid w:val="41AC1A80"/>
    <w:rsid w:val="46AB5146"/>
    <w:rsid w:val="46C7620E"/>
    <w:rsid w:val="4BA17066"/>
    <w:rsid w:val="523B0A3F"/>
    <w:rsid w:val="56F40C44"/>
    <w:rsid w:val="58496EF9"/>
    <w:rsid w:val="5C5344C5"/>
    <w:rsid w:val="5EBF433C"/>
    <w:rsid w:val="63EC5728"/>
    <w:rsid w:val="642C33F4"/>
    <w:rsid w:val="6ABD23A0"/>
    <w:rsid w:val="6C0309D3"/>
    <w:rsid w:val="6E0A7787"/>
    <w:rsid w:val="6FB25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Char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标题 4 Char"/>
    <w:link w:val="5"/>
    <w:qFormat/>
    <w:uiPriority w:val="9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19">
    <w:name w:val="日期 Char"/>
    <w:link w:val="6"/>
    <w:semiHidden/>
    <w:qFormat/>
    <w:uiPriority w:val="99"/>
    <w:rPr>
      <w:kern w:val="2"/>
      <w:sz w:val="21"/>
      <w:szCs w:val="22"/>
    </w:rPr>
  </w:style>
  <w:style w:type="character" w:customStyle="1" w:styleId="20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21">
    <w:name w:val="页脚 Char"/>
    <w:link w:val="8"/>
    <w:qFormat/>
    <w:uiPriority w:val="99"/>
    <w:rPr>
      <w:sz w:val="18"/>
      <w:szCs w:val="18"/>
    </w:rPr>
  </w:style>
  <w:style w:type="character" w:customStyle="1" w:styleId="22">
    <w:name w:val="页眉 Char"/>
    <w:link w:val="9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5f04195-cbb9-4d7e-9995-3b5caef76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899</Characters>
  <Lines>9</Lines>
  <Paragraphs>2</Paragraphs>
  <TotalTime>2</TotalTime>
  <ScaleCrop>false</ScaleCrop>
  <LinksUpToDate>false</LinksUpToDate>
  <CharactersWithSpaces>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2019-06-11T00:48:00Z</dcterms:created>
  <dc:creator>leno</dc:creator>
  <cp:lastModifiedBy>Administer</cp:lastModifiedBy>
  <cp:lastPrinted>2023-03-17T01:58:00Z</cp:lastPrinted>
  <dcterms:modified xsi:type="dcterms:W3CDTF">2026-03-29T07:15:22Z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8AF7235097D8469689B7000352788CD4_13</vt:lpwstr>
  </property>
  <property fmtid="{D5CDD505-2E9C-101B-9397-08002B2CF9AE}" pid="4" name="KSOTemplateDocerSaveRecord">
    <vt:lpwstr>eyJoZGlkIjoiY2IyZTAxMGJhNjdjZTkzZWFlNDM3NDhiNzBlN2YxZjYiLCJ1c2VySWQiOiIzODg5ODAzMzUifQ==</vt:lpwstr>
  </property>
</Properties>
</file>